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BD0D2" w14:textId="485CC46D" w:rsidR="00E74C09" w:rsidRPr="00E74C09" w:rsidRDefault="00E74C09" w:rsidP="00E74C0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7FC0CB" wp14:editId="7261E9DA">
            <wp:simplePos x="0" y="0"/>
            <wp:positionH relativeFrom="column">
              <wp:posOffset>24765</wp:posOffset>
            </wp:positionH>
            <wp:positionV relativeFrom="paragraph">
              <wp:posOffset>318135</wp:posOffset>
            </wp:positionV>
            <wp:extent cx="3343275" cy="2600325"/>
            <wp:effectExtent l="0" t="0" r="9525" b="9525"/>
            <wp:wrapTight wrapText="bothSides">
              <wp:wrapPolygon edited="0">
                <wp:start x="0" y="0"/>
                <wp:lineTo x="0" y="21521"/>
                <wp:lineTo x="21538" y="21521"/>
                <wp:lineTo x="215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74C09">
        <w:rPr>
          <w:rFonts w:ascii="Times New Roman" w:hAnsi="Times New Roman" w:cs="Times New Roman"/>
          <w:sz w:val="28"/>
          <w:szCs w:val="28"/>
        </w:rPr>
        <w:t>Ребята !</w:t>
      </w:r>
      <w:proofErr w:type="gramEnd"/>
    </w:p>
    <w:p w14:paraId="61DF23B9" w14:textId="3040FDFE" w:rsidR="00682F1D" w:rsidRDefault="00E74C09" w:rsidP="00682F1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682F1D" w:rsidRPr="00682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Пожары причиняют людям большие несчастья. Чтобы избежать этого, нужно строго соблюдать правила пожарной безопасности. Помните! Эти правила требуют только одного: осторожного обращения с огнем. В первую очередь не играйте со спичками, следите, чтобы не шалили с огн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</w:t>
      </w:r>
      <w:r w:rsidR="00682F1D" w:rsidRPr="00682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 ваши товарищи и маленькие дети. 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 Ни в коем случае не разрешается пользоваться спичками, свечами. Не играйте с электронагревательными приборами, это опасно! От электроприборов, включенных в сеть и оставленных без присмотра, часто возникают пожары. </w:t>
      </w:r>
      <w:r w:rsidR="00682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</w:p>
    <w:p w14:paraId="31F71F6C" w14:textId="77777777" w:rsidR="00E74C09" w:rsidRDefault="00682F1D" w:rsidP="00682F1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E74C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Дорогие р</w:t>
      </w:r>
      <w:r w:rsidRPr="00682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ебята! Помните эти правила всегда, разъясняйте их своим друзьям и товарищам. Этим вы окажите помощь работникам противопожарной службы в деле предупреждения пожаров в школах, жилых домах, в лагерях. 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спастись от огня и дыма. Главное, что нужно запомнить — спички и зажигалки служат для хозяйственных дел, но никак не для игр. Даже маленькая искра может привести к большой беде. Не включайте телевизор без взрослых. Если пожар случился в твоей квартире — убегай подальше. Не забудь закрыть за собой дверь.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682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овите на помощь. Ни в коем случае не прячьтесь во время пожара под кроватью или в шкафу — пожарным будет трудно вас найти. Если на вас загорелась одежда, остановитесь, падайте на землю и катайтесь. Если вы обожгли руку — подставьте ее под струю холодной воды и позовите на помощь взрослых. </w:t>
      </w:r>
    </w:p>
    <w:p w14:paraId="400120FC" w14:textId="61477C98" w:rsidR="005B77A9" w:rsidRDefault="00E74C09" w:rsidP="00682F1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  <w:r w:rsidR="00682F1D" w:rsidRPr="00682F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Телефон пожарной охраны запомнить очень легко — «101», с сотового телефона набирайте номер «112».</w:t>
      </w:r>
    </w:p>
    <w:p w14:paraId="6960B17C" w14:textId="3D85D822" w:rsidR="00E74C09" w:rsidRDefault="00E74C09" w:rsidP="00682F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0821E2" w14:textId="77777777" w:rsidR="00E74C09" w:rsidRDefault="00E74C09" w:rsidP="00E74C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4C09">
        <w:rPr>
          <w:rFonts w:ascii="Times New Roman" w:hAnsi="Times New Roman" w:cs="Times New Roman"/>
          <w:sz w:val="16"/>
          <w:szCs w:val="16"/>
        </w:rPr>
        <w:t>Инструктор ОГБУ «Пожарно-спасательная служба</w:t>
      </w:r>
    </w:p>
    <w:p w14:paraId="629A99E2" w14:textId="21D83223" w:rsidR="00E74C09" w:rsidRPr="00E74C09" w:rsidRDefault="00E74C09" w:rsidP="00E74C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4C09">
        <w:rPr>
          <w:rFonts w:ascii="Times New Roman" w:hAnsi="Times New Roman" w:cs="Times New Roman"/>
          <w:sz w:val="16"/>
          <w:szCs w:val="16"/>
        </w:rPr>
        <w:t xml:space="preserve"> Иркутской области»</w:t>
      </w:r>
    </w:p>
    <w:p w14:paraId="600E5B7A" w14:textId="77777777" w:rsidR="00E74C09" w:rsidRPr="00E74C09" w:rsidRDefault="00E74C09" w:rsidP="00E74C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4C09">
        <w:rPr>
          <w:rFonts w:ascii="Times New Roman" w:hAnsi="Times New Roman" w:cs="Times New Roman"/>
          <w:sz w:val="16"/>
          <w:szCs w:val="16"/>
        </w:rPr>
        <w:t>Степанюк Евгения</w:t>
      </w:r>
    </w:p>
    <w:p w14:paraId="52C17461" w14:textId="77777777" w:rsidR="00E74C09" w:rsidRPr="00682F1D" w:rsidRDefault="00E74C09" w:rsidP="00682F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4C09" w:rsidRPr="0068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A9"/>
    <w:rsid w:val="005B77A9"/>
    <w:rsid w:val="00682F1D"/>
    <w:rsid w:val="00E7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AB25"/>
  <w15:chartTrackingRefBased/>
  <w15:docId w15:val="{DCA264D5-4CB7-4643-8119-C9334E6D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2020-06-19T02:33:00Z</dcterms:created>
  <dcterms:modified xsi:type="dcterms:W3CDTF">2020-06-19T02:46:00Z</dcterms:modified>
</cp:coreProperties>
</file>