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B9" w:rsidRDefault="000A08B9" w:rsidP="000A08B9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anchor distT="0" distB="0" distL="18415" distR="0" simplePos="0" relativeHeight="251659264" behindDoc="0" locked="0" layoutInCell="1" allowOverlap="1">
            <wp:simplePos x="0" y="0"/>
            <wp:positionH relativeFrom="column">
              <wp:posOffset>-355600</wp:posOffset>
            </wp:positionH>
            <wp:positionV relativeFrom="paragraph">
              <wp:posOffset>-392430</wp:posOffset>
            </wp:positionV>
            <wp:extent cx="2157095" cy="804545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804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8B9" w:rsidRDefault="000A08B9" w:rsidP="000A08B9">
      <w:pPr>
        <w:jc w:val="center"/>
        <w:rPr>
          <w:b/>
          <w:color w:val="000000"/>
          <w:sz w:val="28"/>
          <w:szCs w:val="28"/>
        </w:rPr>
      </w:pPr>
    </w:p>
    <w:p w:rsidR="000A08B9" w:rsidRDefault="000A08B9" w:rsidP="000A08B9">
      <w:pPr>
        <w:jc w:val="center"/>
        <w:rPr>
          <w:b/>
          <w:color w:val="000000"/>
          <w:sz w:val="28"/>
          <w:szCs w:val="28"/>
        </w:rPr>
      </w:pPr>
    </w:p>
    <w:p w:rsidR="000A08B9" w:rsidRPr="00BA4DBF" w:rsidRDefault="000A08B9" w:rsidP="000A08B9">
      <w:pPr>
        <w:jc w:val="center"/>
        <w:rPr>
          <w:rFonts w:cs="Segoe UI"/>
          <w:b/>
          <w:color w:val="000000"/>
          <w:sz w:val="28"/>
          <w:szCs w:val="28"/>
        </w:rPr>
      </w:pPr>
      <w:r w:rsidRPr="00BA4DBF">
        <w:rPr>
          <w:b/>
          <w:color w:val="000000"/>
          <w:sz w:val="28"/>
          <w:szCs w:val="28"/>
        </w:rPr>
        <w:t xml:space="preserve">Кадастровая палата </w:t>
      </w:r>
      <w:r>
        <w:rPr>
          <w:b/>
          <w:color w:val="000000"/>
          <w:sz w:val="28"/>
          <w:szCs w:val="28"/>
        </w:rPr>
        <w:t>по Хабаровскому краю расскажет о внесении в реестр недвижимости сведений о ЗОУИТ</w:t>
      </w:r>
    </w:p>
    <w:p w:rsidR="000A08B9" w:rsidRPr="00BA4DBF" w:rsidRDefault="000A08B9" w:rsidP="000A08B9">
      <w:pPr>
        <w:jc w:val="both"/>
        <w:rPr>
          <w:rFonts w:cs="Segoe UI"/>
          <w:b/>
          <w:color w:val="000000"/>
          <w:sz w:val="28"/>
          <w:szCs w:val="28"/>
        </w:rPr>
      </w:pPr>
    </w:p>
    <w:p w:rsidR="000A08B9" w:rsidRDefault="000A08B9" w:rsidP="000A08B9">
      <w:pPr>
        <w:spacing w:after="100" w:afterAutospacing="1" w:line="360" w:lineRule="auto"/>
        <w:jc w:val="both"/>
        <w:rPr>
          <w:rFonts w:cs="Segoe UI"/>
          <w:b/>
          <w:color w:val="000000"/>
          <w:sz w:val="28"/>
          <w:szCs w:val="28"/>
        </w:rPr>
      </w:pPr>
      <w:r w:rsidRPr="000A08B9">
        <w:rPr>
          <w:rFonts w:cs="Segoe UI"/>
          <w:b/>
          <w:bCs/>
          <w:color w:val="000000"/>
          <w:sz w:val="28"/>
          <w:szCs w:val="28"/>
        </w:rPr>
        <w:t>15 сентября 2020 года, в 09:00 (</w:t>
      </w:r>
      <w:proofErr w:type="spellStart"/>
      <w:r w:rsidRPr="000A08B9">
        <w:rPr>
          <w:rFonts w:cs="Segoe UI"/>
          <w:b/>
          <w:bCs/>
          <w:color w:val="000000"/>
          <w:sz w:val="28"/>
          <w:szCs w:val="28"/>
        </w:rPr>
        <w:t>Мск</w:t>
      </w:r>
      <w:proofErr w:type="spellEnd"/>
      <w:r w:rsidRPr="000A08B9">
        <w:rPr>
          <w:rFonts w:cs="Segoe UI"/>
          <w:b/>
          <w:bCs/>
          <w:color w:val="000000"/>
          <w:sz w:val="28"/>
          <w:szCs w:val="28"/>
        </w:rPr>
        <w:t xml:space="preserve">), Кадастровая палата по Хабаровскому краю проведет </w:t>
      </w:r>
      <w:proofErr w:type="spellStart"/>
      <w:r w:rsidRPr="000A08B9">
        <w:rPr>
          <w:rFonts w:cs="Segoe UI"/>
          <w:b/>
          <w:bCs/>
          <w:color w:val="000000"/>
          <w:sz w:val="28"/>
          <w:szCs w:val="28"/>
        </w:rPr>
        <w:t>вебинар</w:t>
      </w:r>
      <w:proofErr w:type="spellEnd"/>
      <w:r w:rsidRPr="000A08B9">
        <w:rPr>
          <w:rFonts w:cs="Segoe UI"/>
          <w:b/>
          <w:bCs/>
          <w:color w:val="000000"/>
          <w:sz w:val="28"/>
          <w:szCs w:val="28"/>
        </w:rPr>
        <w:t xml:space="preserve"> на тему «Внесение в единый государственный реестр недвижимости сведени</w:t>
      </w:r>
      <w:r w:rsidR="008B05F0">
        <w:rPr>
          <w:rFonts w:cs="Segoe UI"/>
          <w:b/>
          <w:bCs/>
          <w:color w:val="000000"/>
          <w:sz w:val="28"/>
          <w:szCs w:val="28"/>
        </w:rPr>
        <w:t>й</w:t>
      </w:r>
      <w:r w:rsidRPr="000A08B9">
        <w:rPr>
          <w:rFonts w:cs="Segoe UI"/>
          <w:b/>
          <w:bCs/>
          <w:color w:val="000000"/>
          <w:sz w:val="28"/>
          <w:szCs w:val="28"/>
        </w:rPr>
        <w:t xml:space="preserve"> о зонах с особыми условиями использования территорий</w:t>
      </w:r>
      <w:r w:rsidRPr="000A08B9">
        <w:rPr>
          <w:rFonts w:cs="Segoe UI"/>
          <w:b/>
          <w:color w:val="000000"/>
          <w:sz w:val="28"/>
          <w:szCs w:val="28"/>
        </w:rPr>
        <w:t>».</w:t>
      </w:r>
    </w:p>
    <w:p w:rsidR="000A08B9" w:rsidRDefault="000A08B9" w:rsidP="000A08B9">
      <w:pPr>
        <w:spacing w:after="100" w:afterAutospacing="1" w:line="360" w:lineRule="auto"/>
        <w:jc w:val="both"/>
        <w:rPr>
          <w:rFonts w:cs="Segoe UI"/>
          <w:color w:val="000000"/>
          <w:sz w:val="28"/>
          <w:szCs w:val="28"/>
        </w:rPr>
      </w:pPr>
      <w:r w:rsidRPr="000A08B9">
        <w:rPr>
          <w:rFonts w:cs="Segoe UI"/>
          <w:color w:val="000000"/>
          <w:sz w:val="28"/>
          <w:szCs w:val="28"/>
        </w:rPr>
        <w:t xml:space="preserve">Наряду с </w:t>
      </w:r>
      <w:r>
        <w:rPr>
          <w:rFonts w:cs="Segoe UI"/>
          <w:color w:val="000000"/>
          <w:sz w:val="28"/>
          <w:szCs w:val="28"/>
        </w:rPr>
        <w:t xml:space="preserve">правовой базой установления, изменения и аннулирования ЗОУИТ будут подробно рассмотрены различные виды этих территорий. В отношении каждого из видов Правительство России утвердило положения. Исключения – </w:t>
      </w:r>
      <w:proofErr w:type="spellStart"/>
      <w:r>
        <w:rPr>
          <w:rFonts w:cs="Segoe UI"/>
          <w:color w:val="000000"/>
          <w:sz w:val="28"/>
          <w:szCs w:val="28"/>
        </w:rPr>
        <w:t>ЗОУИТы</w:t>
      </w:r>
      <w:proofErr w:type="spellEnd"/>
      <w:r>
        <w:rPr>
          <w:rFonts w:cs="Segoe UI"/>
          <w:color w:val="000000"/>
          <w:sz w:val="28"/>
          <w:szCs w:val="28"/>
        </w:rPr>
        <w:t>, создаваемые в силу федерального закона (</w:t>
      </w:r>
      <w:proofErr w:type="spellStart"/>
      <w:r>
        <w:rPr>
          <w:rFonts w:cs="Segoe UI"/>
          <w:color w:val="000000"/>
          <w:sz w:val="28"/>
          <w:szCs w:val="28"/>
        </w:rPr>
        <w:t>водо</w:t>
      </w:r>
      <w:proofErr w:type="spellEnd"/>
      <w:r>
        <w:rPr>
          <w:rFonts w:cs="Segoe UI"/>
          <w:color w:val="000000"/>
          <w:sz w:val="28"/>
          <w:szCs w:val="28"/>
        </w:rPr>
        <w:t>- и рыбоохранные зоны, прибрежные защитные полосы, защитные зоны объектов культурного наследия).</w:t>
      </w:r>
    </w:p>
    <w:p w:rsidR="000A08B9" w:rsidRDefault="000A08B9" w:rsidP="000A08B9">
      <w:pPr>
        <w:spacing w:after="100" w:afterAutospacing="1" w:line="360" w:lineRule="auto"/>
        <w:jc w:val="both"/>
        <w:rPr>
          <w:rFonts w:cs="Segoe UI"/>
          <w:color w:val="000000"/>
          <w:sz w:val="28"/>
          <w:szCs w:val="28"/>
        </w:rPr>
      </w:pPr>
      <w:r>
        <w:rPr>
          <w:rFonts w:cs="Segoe UI"/>
          <w:color w:val="000000"/>
          <w:sz w:val="28"/>
          <w:szCs w:val="28"/>
        </w:rPr>
        <w:t xml:space="preserve">Что делать, если по </w:t>
      </w:r>
      <w:proofErr w:type="gramStart"/>
      <w:r>
        <w:rPr>
          <w:rFonts w:cs="Segoe UI"/>
          <w:color w:val="000000"/>
          <w:sz w:val="28"/>
          <w:szCs w:val="28"/>
        </w:rPr>
        <w:t>какому-то</w:t>
      </w:r>
      <w:proofErr w:type="gramEnd"/>
      <w:r>
        <w:rPr>
          <w:rFonts w:cs="Segoe UI"/>
          <w:color w:val="000000"/>
          <w:sz w:val="28"/>
          <w:szCs w:val="28"/>
        </w:rPr>
        <w:t xml:space="preserve"> из видов положения о ЗОУИТ пока нет? С чем связаны ограничения в использовании земельных участков в границах ЗОУИТ? На эти и другие вопросы даст ответы Кадастровая палата по Хабаровскому краю.</w:t>
      </w:r>
    </w:p>
    <w:p w:rsidR="00AB6538" w:rsidRPr="00AB6538" w:rsidRDefault="00AB6538" w:rsidP="00AB6538">
      <w:pPr>
        <w:pStyle w:val="msonormalmailrucssattributepostfix"/>
        <w:spacing w:before="0" w:beforeAutospacing="0" w:line="360" w:lineRule="auto"/>
        <w:jc w:val="both"/>
        <w:rPr>
          <w:sz w:val="28"/>
          <w:szCs w:val="28"/>
        </w:rPr>
      </w:pPr>
      <w:r w:rsidRPr="00AB6538">
        <w:rPr>
          <w:sz w:val="28"/>
          <w:szCs w:val="28"/>
        </w:rPr>
        <w:t xml:space="preserve">Вся информация о </w:t>
      </w:r>
      <w:proofErr w:type="spellStart"/>
      <w:r w:rsidRPr="00AB6538">
        <w:rPr>
          <w:sz w:val="28"/>
          <w:szCs w:val="28"/>
        </w:rPr>
        <w:t>вебинаре</w:t>
      </w:r>
      <w:proofErr w:type="spellEnd"/>
      <w:r w:rsidRPr="00AB6538">
        <w:rPr>
          <w:sz w:val="28"/>
          <w:szCs w:val="28"/>
        </w:rPr>
        <w:t xml:space="preserve"> размещена на </w:t>
      </w:r>
      <w:hyperlink r:id="rId5" w:history="1">
        <w:r w:rsidRPr="00AB6538">
          <w:rPr>
            <w:rStyle w:val="a3"/>
            <w:sz w:val="28"/>
            <w:szCs w:val="28"/>
          </w:rPr>
          <w:t>официальном сайте</w:t>
        </w:r>
      </w:hyperlink>
      <w:r w:rsidRPr="00AB6538">
        <w:rPr>
          <w:sz w:val="28"/>
          <w:szCs w:val="28"/>
        </w:rPr>
        <w:t xml:space="preserve"> Кадастровой палаты во вкладке «Сервисы и услуги», в разделе «Корпоративный университет».</w:t>
      </w:r>
    </w:p>
    <w:p w:rsidR="000A08B9" w:rsidRDefault="000A08B9" w:rsidP="000A08B9">
      <w:pPr>
        <w:spacing w:after="100" w:afterAutospacing="1" w:line="360" w:lineRule="auto"/>
        <w:jc w:val="both"/>
        <w:rPr>
          <w:rFonts w:cs="Segoe UI"/>
          <w:color w:val="000000"/>
          <w:sz w:val="28"/>
          <w:szCs w:val="28"/>
        </w:rPr>
      </w:pPr>
    </w:p>
    <w:p w:rsidR="000A08B9" w:rsidRPr="000A08B9" w:rsidRDefault="000A08B9" w:rsidP="000A08B9">
      <w:pPr>
        <w:spacing w:after="100" w:afterAutospacing="1" w:line="360" w:lineRule="auto"/>
        <w:jc w:val="both"/>
        <w:rPr>
          <w:rFonts w:cs="Segoe UI"/>
          <w:color w:val="000000"/>
          <w:sz w:val="28"/>
          <w:szCs w:val="28"/>
          <w:shd w:val="clear" w:color="auto" w:fill="FFFFFF"/>
        </w:rPr>
      </w:pPr>
    </w:p>
    <w:p w:rsidR="00DD2D6E" w:rsidRDefault="00DD2D6E"/>
    <w:sectPr w:rsidR="00DD2D6E" w:rsidSect="00DD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A08B9"/>
    <w:rsid w:val="000A08B9"/>
    <w:rsid w:val="004C0613"/>
    <w:rsid w:val="008B05F0"/>
    <w:rsid w:val="00AB6538"/>
    <w:rsid w:val="00DD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B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653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AB6538"/>
    <w:pPr>
      <w:suppressAutoHyphens w:val="0"/>
      <w:spacing w:before="100" w:beforeAutospacing="1" w:after="100" w:afterAutospacing="1"/>
    </w:pPr>
    <w:rPr>
      <w:rFonts w:eastAsia="Calibri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3</cp:revision>
  <cp:lastPrinted>2020-09-14T05:42:00Z</cp:lastPrinted>
  <dcterms:created xsi:type="dcterms:W3CDTF">2020-09-14T05:31:00Z</dcterms:created>
  <dcterms:modified xsi:type="dcterms:W3CDTF">2020-09-14T07:52:00Z</dcterms:modified>
</cp:coreProperties>
</file>