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6F" w:rsidRPr="007E3844" w:rsidRDefault="00B0146F" w:rsidP="00B0146F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B0146F" w:rsidRPr="007E3844" w:rsidRDefault="00B0146F" w:rsidP="00B0146F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ИРКУТСКАЯ ОБЛАСТЬ </w:t>
      </w: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КУЙТУНСКИЙ РАЙОН</w:t>
      </w:r>
    </w:p>
    <w:p w:rsidR="00B0146F" w:rsidRPr="007E3844" w:rsidRDefault="00B0146F" w:rsidP="00B0146F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B0146F" w:rsidRPr="007E3844" w:rsidRDefault="00B0146F" w:rsidP="00B0146F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B0146F" w:rsidRPr="007E3844" w:rsidRDefault="00B0146F" w:rsidP="00B0146F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B0146F" w:rsidRPr="007E3844" w:rsidRDefault="00B0146F" w:rsidP="00B0146F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B0146F" w:rsidRPr="007E3844" w:rsidRDefault="00B0146F" w:rsidP="00B0146F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апреля</w:t>
      </w:r>
      <w:r w:rsidRPr="007E384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7E3844">
        <w:rPr>
          <w:rFonts w:ascii="Arial" w:hAnsi="Arial" w:cs="Arial"/>
          <w:b/>
          <w:sz w:val="24"/>
          <w:szCs w:val="24"/>
        </w:rPr>
        <w:t xml:space="preserve"> г</w:t>
      </w:r>
      <w:r>
        <w:rPr>
          <w:rFonts w:ascii="Arial" w:hAnsi="Arial" w:cs="Arial"/>
          <w:b/>
          <w:sz w:val="24"/>
          <w:szCs w:val="24"/>
        </w:rPr>
        <w:t>ода</w:t>
      </w:r>
      <w:r w:rsidRPr="007E3844"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п. </w:t>
      </w:r>
      <w:proofErr w:type="spellStart"/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>Уховский</w:t>
      </w:r>
      <w:proofErr w:type="spellEnd"/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22</w:t>
      </w:r>
    </w:p>
    <w:p w:rsidR="00B0146F" w:rsidRPr="008A4A31" w:rsidRDefault="00B0146F" w:rsidP="00B0146F">
      <w:pPr>
        <w:rPr>
          <w:b/>
        </w:rPr>
      </w:pPr>
    </w:p>
    <w:p w:rsidR="00B0146F" w:rsidRPr="00363C9C" w:rsidRDefault="00B0146F" w:rsidP="00B0146F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Устава</w:t>
      </w:r>
      <w:r w:rsidRPr="00363C9C">
        <w:rPr>
          <w:rFonts w:ascii="Arial" w:hAnsi="Arial" w:cs="Arial"/>
          <w:b/>
          <w:bCs/>
          <w:sz w:val="24"/>
          <w:szCs w:val="24"/>
        </w:rPr>
        <w:t xml:space="preserve"> территориального</w:t>
      </w:r>
      <w:r w:rsidRPr="00363C9C">
        <w:rPr>
          <w:rFonts w:ascii="Arial" w:hAnsi="Arial" w:cs="Arial"/>
          <w:sz w:val="24"/>
          <w:szCs w:val="24"/>
        </w:rPr>
        <w:br/>
      </w:r>
      <w:r w:rsidRPr="00363C9C">
        <w:rPr>
          <w:rFonts w:ascii="Arial" w:hAnsi="Arial" w:cs="Arial"/>
          <w:b/>
          <w:bCs/>
          <w:sz w:val="24"/>
          <w:szCs w:val="24"/>
        </w:rPr>
        <w:t>общественного самоуправления «</w:t>
      </w:r>
      <w:r>
        <w:rPr>
          <w:rFonts w:ascii="Arial" w:hAnsi="Arial" w:cs="Arial"/>
          <w:b/>
          <w:bCs/>
          <w:sz w:val="24"/>
          <w:szCs w:val="24"/>
        </w:rPr>
        <w:t>Победа</w:t>
      </w:r>
      <w:r w:rsidRPr="00363C9C">
        <w:rPr>
          <w:rFonts w:ascii="Arial" w:hAnsi="Arial" w:cs="Arial"/>
          <w:b/>
          <w:bCs/>
          <w:sz w:val="24"/>
          <w:szCs w:val="24"/>
        </w:rPr>
        <w:t>»</w:t>
      </w:r>
    </w:p>
    <w:p w:rsidR="00B0146F" w:rsidRDefault="00B0146F" w:rsidP="00B0146F">
      <w:pPr>
        <w:spacing w:before="100" w:beforeAutospacing="1" w:after="100" w:afterAutospacing="1"/>
        <w:ind w:firstLine="708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В соответствии со статьей 27 Федерального закона от 6 октября 2003 года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 а</w:t>
      </w:r>
      <w:r w:rsidRPr="00363C9C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0146F" w:rsidRDefault="00B0146F" w:rsidP="00B0146F">
      <w:pPr>
        <w:spacing w:before="100" w:beforeAutospacing="1" w:after="100" w:afterAutospacing="1"/>
        <w:ind w:firstLine="708"/>
        <w:jc w:val="center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ПОСТАНОВЛЯЕТ:</w:t>
      </w:r>
    </w:p>
    <w:p w:rsidR="00B0146F" w:rsidRDefault="00B0146F" w:rsidP="00B0146F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1. Утвердить прилагаемый Устав территориального общественного самоуправления «</w:t>
      </w:r>
      <w:r>
        <w:rPr>
          <w:rFonts w:ascii="Arial" w:hAnsi="Arial" w:cs="Arial"/>
          <w:sz w:val="24"/>
          <w:szCs w:val="24"/>
        </w:rPr>
        <w:t>Победа</w:t>
      </w:r>
      <w:r w:rsidRPr="00363C9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B0146F" w:rsidRPr="00363C9C" w:rsidRDefault="00B0146F" w:rsidP="00B0146F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>2. Опубликовать постановление в «Муниципальном вестнике».</w:t>
      </w:r>
    </w:p>
    <w:p w:rsidR="00B0146F" w:rsidRPr="00363C9C" w:rsidRDefault="00B0146F" w:rsidP="00B0146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363C9C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Уховск</w:t>
      </w:r>
      <w:r w:rsidRPr="00363C9C">
        <w:rPr>
          <w:rFonts w:ascii="Arial" w:hAnsi="Arial" w:cs="Arial"/>
          <w:sz w:val="24"/>
          <w:szCs w:val="24"/>
        </w:rPr>
        <w:t>ого</w:t>
      </w:r>
      <w:proofErr w:type="spellEnd"/>
      <w:r w:rsidRPr="00363C9C">
        <w:rPr>
          <w:rFonts w:ascii="Arial" w:hAnsi="Arial" w:cs="Arial"/>
          <w:sz w:val="24"/>
          <w:szCs w:val="24"/>
        </w:rPr>
        <w:br/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63C9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>В</w:t>
      </w:r>
      <w:r w:rsidRPr="00363C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К. Дроздов</w:t>
      </w: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74"/>
        <w:gridCol w:w="5926"/>
      </w:tblGrid>
      <w:tr w:rsidR="00B0146F" w:rsidRPr="00363C9C" w:rsidTr="00D70E29">
        <w:trPr>
          <w:tblCellSpacing w:w="0" w:type="dxa"/>
          <w:jc w:val="center"/>
        </w:trPr>
        <w:tc>
          <w:tcPr>
            <w:tcW w:w="6074" w:type="dxa"/>
          </w:tcPr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Зарегистрирован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Уховс</w:t>
            </w:r>
            <w:r w:rsidRPr="00363C9C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Pr="00363C9C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63C9C">
              <w:rPr>
                <w:rFonts w:ascii="Arial" w:hAnsi="Arial" w:cs="Arial"/>
                <w:sz w:val="24"/>
                <w:szCs w:val="24"/>
              </w:rPr>
              <w:t>Куйтунского</w:t>
            </w:r>
            <w:proofErr w:type="spellEnd"/>
            <w:r w:rsidRPr="00363C9C">
              <w:rPr>
                <w:rFonts w:ascii="Arial" w:hAnsi="Arial" w:cs="Arial"/>
                <w:sz w:val="24"/>
                <w:szCs w:val="24"/>
              </w:rPr>
              <w:t xml:space="preserve"> района Иркутской области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  25</w:t>
            </w:r>
            <w:r>
              <w:rPr>
                <w:rFonts w:ascii="Arial" w:hAnsi="Arial" w:cs="Arial"/>
                <w:sz w:val="24"/>
                <w:szCs w:val="24"/>
              </w:rPr>
              <w:t>.04.2019</w:t>
            </w:r>
            <w:r w:rsidRPr="00363C9C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3C9C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Уховско</w:t>
            </w:r>
            <w:r w:rsidRPr="00363C9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363C9C">
              <w:rPr>
                <w:rFonts w:ascii="Arial" w:hAnsi="Arial" w:cs="Arial"/>
                <w:sz w:val="24"/>
                <w:szCs w:val="24"/>
              </w:rPr>
              <w:t xml:space="preserve"> сельского поселения 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sz w:val="24"/>
                <w:szCs w:val="24"/>
              </w:rPr>
              <w:t xml:space="preserve">________________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363C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К.</w:t>
            </w:r>
            <w:r w:rsidRPr="00363C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Дроздов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26" w:type="dxa"/>
          </w:tcPr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Устав утвержден собранием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Учредителей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Территориального общественного самоуправления</w:t>
            </w:r>
          </w:p>
          <w:p w:rsidR="00B0146F" w:rsidRPr="00D3255D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«Победа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63C9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B0146F" w:rsidRPr="00363C9C" w:rsidRDefault="00B0146F" w:rsidP="00D70E2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Протокол №1 от 19</w:t>
            </w:r>
            <w:bookmarkStart w:id="0" w:name="_GoBack"/>
            <w:bookmarkEnd w:id="0"/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03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.201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9</w:t>
            </w:r>
            <w:r w:rsidRPr="00363C9C">
              <w:rPr>
                <w:rFonts w:ascii="Arial" w:hAnsi="Arial" w:cs="Arial"/>
                <w:i/>
                <w:iCs/>
                <w:sz w:val="24"/>
                <w:szCs w:val="24"/>
              </w:rPr>
              <w:t>г</w:t>
            </w:r>
          </w:p>
        </w:tc>
      </w:tr>
    </w:tbl>
    <w:p w:rsidR="00B0146F" w:rsidRDefault="00B0146F" w:rsidP="00B0146F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B0146F" w:rsidRDefault="00B0146F" w:rsidP="00B0146F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B0146F" w:rsidRDefault="00B0146F" w:rsidP="00B0146F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B0146F" w:rsidRDefault="00B0146F" w:rsidP="00B0146F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2F4C86" w:rsidRDefault="002F4C86"/>
    <w:sectPr w:rsidR="002F4C86" w:rsidSect="00D2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6F"/>
    <w:rsid w:val="002F4C86"/>
    <w:rsid w:val="006E4BA4"/>
    <w:rsid w:val="00B0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D0368-1F6F-4759-93F7-5FFB55A3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2019-05-21T08:33:00Z</dcterms:created>
  <dcterms:modified xsi:type="dcterms:W3CDTF">2019-05-21T08:35:00Z</dcterms:modified>
</cp:coreProperties>
</file>